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0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A6FA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center"/>
        <w:outlineLvl w:val="9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年辽宁省审计系列高级专业技术资格</w:t>
      </w:r>
    </w:p>
    <w:p w14:paraId="3B99A9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center"/>
        <w:outlineLvl w:val="9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评审通过人员名单</w:t>
      </w:r>
    </w:p>
    <w:p w14:paraId="6BBCA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FCEF8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正高级审计师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（7人）</w:t>
      </w:r>
    </w:p>
    <w:p w14:paraId="2E95484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李芳菲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海城市审计事务中心</w:t>
      </w:r>
    </w:p>
    <w:p w14:paraId="3EF1861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刘建新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西丰县审计事务服务中心</w:t>
      </w:r>
    </w:p>
    <w:p w14:paraId="72AFE9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苏艳琳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辽宁科技大学</w:t>
      </w:r>
    </w:p>
    <w:p w14:paraId="02C422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宋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莹  沈阳师范大学</w:t>
      </w:r>
    </w:p>
    <w:p w14:paraId="473342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窦宏婧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中国邮政集团有限公司辽宁省分公司</w:t>
      </w:r>
    </w:p>
    <w:p w14:paraId="294B4C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6、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关红光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中铁九局集团电务工程有限公司</w:t>
      </w:r>
    </w:p>
    <w:p w14:paraId="0EEE65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7、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时媛媛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大连大学附属中山医院</w:t>
      </w:r>
    </w:p>
    <w:p w14:paraId="1C7D63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C962C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高级审计师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（20人）</w:t>
      </w:r>
    </w:p>
    <w:p w14:paraId="5D784C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1、李  宁  海城市审计事务中心</w:t>
      </w:r>
    </w:p>
    <w:p w14:paraId="07355C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2、林  琳  凤城市审计事务服务中心</w:t>
      </w:r>
    </w:p>
    <w:p w14:paraId="5AB61C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3、裴  思  锦州市古塔区审计服务中心</w:t>
      </w:r>
    </w:p>
    <w:p w14:paraId="5B96D9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4、张亚娟  辽阳市审计服务中心</w:t>
      </w:r>
    </w:p>
    <w:p w14:paraId="189CCA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5、潘志琦  朝阳市审计事务服务中心</w:t>
      </w:r>
    </w:p>
    <w:p w14:paraId="44C4F1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6、郝  勇  北票市审计事务服务中心</w:t>
      </w:r>
    </w:p>
    <w:p w14:paraId="3C368E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7、韩晓虹  建平县审计事务服务中心</w:t>
      </w:r>
    </w:p>
    <w:p w14:paraId="2546E2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8、孙思美  盘锦市双台子区纪委监委综合保障中心</w:t>
      </w:r>
    </w:p>
    <w:p w14:paraId="567E79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9、徐  林  辽宁农村商业银行股份有限公司</w:t>
      </w:r>
    </w:p>
    <w:p w14:paraId="07B0FE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10、张福宇  阜新矿业（集团）有限责任公司</w:t>
      </w:r>
    </w:p>
    <w:p w14:paraId="75DCF4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11、付诗梦  辽宁科技大学</w:t>
      </w:r>
    </w:p>
    <w:p w14:paraId="709AE1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12、曲  悦  辽宁医药职业学院</w:t>
      </w:r>
    </w:p>
    <w:p w14:paraId="25D439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13、王  亮  鞍钢集团有限公司审计中心</w:t>
      </w:r>
    </w:p>
    <w:p w14:paraId="44A141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14、张艳辉  中国铁路沈阳局集团有限公司审计部</w:t>
      </w:r>
    </w:p>
    <w:p w14:paraId="62F6CF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15、张  亮  国网辽宁省电力有限公司综合服务中心 </w:t>
      </w:r>
    </w:p>
    <w:p w14:paraId="7CF4BF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16、张丽娜  国网辽阳供电公司辽阳电能发展有限公司</w:t>
      </w:r>
    </w:p>
    <w:p w14:paraId="7EB303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17、刘方斌  中国烟草总公司辽宁省公司</w:t>
      </w:r>
    </w:p>
    <w:p w14:paraId="7C4E45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18、赵  茜  中国邮政储蓄银行审计局沈阳分局</w:t>
      </w:r>
    </w:p>
    <w:p w14:paraId="1ADE5B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19、王  丹  大连理工大</w:t>
      </w:r>
      <w:bookmarkStart w:id="0" w:name="_GoBack"/>
      <w:bookmarkEnd w:id="0"/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学审计处</w:t>
      </w:r>
    </w:p>
    <w:p w14:paraId="3CD55E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20、张昕媛  大连海事大学审计处</w:t>
      </w:r>
    </w:p>
    <w:p w14:paraId="1E0DB4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 w14:paraId="3A9E1D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 w14:paraId="1E932D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 w14:paraId="2E8A2E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 w14:paraId="2A4F1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outlineLvl w:val="9"/>
      </w:pPr>
    </w:p>
    <w:sectPr>
      <w:pgSz w:w="11906" w:h="16838"/>
      <w:pgMar w:top="986" w:right="1800" w:bottom="70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2518F"/>
    <w:multiLevelType w:val="singleLevel"/>
    <w:tmpl w:val="152251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WYzMmJmMmZiNmExMDhlYjU1ZWM3MjkzOWZjMGQifQ=="/>
  </w:docVars>
  <w:rsids>
    <w:rsidRoot w:val="567E62E4"/>
    <w:rsid w:val="00CC07F1"/>
    <w:rsid w:val="10161A25"/>
    <w:rsid w:val="143B3111"/>
    <w:rsid w:val="157E0E4B"/>
    <w:rsid w:val="16894379"/>
    <w:rsid w:val="1F160042"/>
    <w:rsid w:val="311C359A"/>
    <w:rsid w:val="432F53AF"/>
    <w:rsid w:val="438D4203"/>
    <w:rsid w:val="4911688F"/>
    <w:rsid w:val="4E871371"/>
    <w:rsid w:val="4F314868"/>
    <w:rsid w:val="567E62E4"/>
    <w:rsid w:val="569D3EF6"/>
    <w:rsid w:val="57087DBF"/>
    <w:rsid w:val="5EF62DCD"/>
    <w:rsid w:val="625E3163"/>
    <w:rsid w:val="654D7B2E"/>
    <w:rsid w:val="71367260"/>
    <w:rsid w:val="732972A2"/>
    <w:rsid w:val="75F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Body Text First Indent 2"/>
    <w:basedOn w:val="4"/>
    <w:next w:val="5"/>
    <w:qFormat/>
    <w:uiPriority w:val="0"/>
    <w:pPr>
      <w:spacing w:after="120" w:afterLines="0"/>
      <w:ind w:left="420" w:firstLine="210"/>
    </w:pPr>
    <w:rPr>
      <w:rFonts w:eastAsia="宋体"/>
      <w:sz w:val="21"/>
    </w:rPr>
  </w:style>
  <w:style w:type="paragraph" w:styleId="4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5">
    <w:name w:val="Body Text First Indent"/>
    <w:basedOn w:val="6"/>
    <w:qFormat/>
    <w:uiPriority w:val="0"/>
    <w:pPr>
      <w:ind w:firstLine="632" w:firstLineChars="200"/>
    </w:pPr>
    <w:rPr>
      <w:rFonts w:ascii="仿宋_GB2312"/>
      <w:szCs w:val="32"/>
    </w:rPr>
  </w:style>
  <w:style w:type="paragraph" w:styleId="6">
    <w:name w:val="Body Text"/>
    <w:basedOn w:val="1"/>
    <w:qFormat/>
    <w:uiPriority w:val="0"/>
    <w:pPr>
      <w:adjustRightInd w:val="0"/>
      <w:snapToGrid w:val="0"/>
      <w:spacing w:line="579" w:lineRule="exact"/>
    </w:pPr>
    <w:rPr>
      <w:rFonts w:eastAsia="仿宋_GB2312"/>
      <w:sz w:val="32"/>
    </w:rPr>
  </w:style>
  <w:style w:type="character" w:customStyle="1" w:styleId="9">
    <w:name w:val="font21"/>
    <w:basedOn w:val="8"/>
    <w:qFormat/>
    <w:uiPriority w:val="0"/>
    <w:rPr>
      <w:rFonts w:ascii="楷体_GB2312" w:eastAsia="楷体_GB2312" w:cs="楷体_GB2312"/>
      <w:b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560</Characters>
  <Lines>0</Lines>
  <Paragraphs>0</Paragraphs>
  <TotalTime>2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2023-12-18T05:32:00Z</dcterms:created>
  <dc:creator>背包客</dc:creator>
  <cp:lastModifiedBy>xu</cp:lastModifiedBy>
  <dcterms:modified xsi:type="dcterms:W3CDTF">2025-11-12T06:24:39Z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9039600DFC1E487BBF830309D7BB0F34_13</vt:lpwstr>
  </property>
  <property fmtid="{D5CDD505-2E9C-101B-9397-08002B2CF9AE}" pid="4" name="KSOTemplateDocerSaveRecord">
    <vt:lpwstr>eyJoZGlkIjoiZGU3ZjBmZGIyZDQwMDYzODNhMzgwNDJjYmY5MmYwMzEifQ==</vt:lpwstr>
  </property>
</Properties>
</file>